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629BAD5A" w14:textId="77777777" w:rsidTr="00CE01BB">
        <w:trPr>
          <w:trHeight w:val="708"/>
        </w:trPr>
        <w:tc>
          <w:tcPr>
            <w:tcW w:w="1395" w:type="dxa"/>
          </w:tcPr>
          <w:p w14:paraId="1A3FC275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1B13D33E" w14:textId="77777777" w:rsidR="00C60068" w:rsidRPr="00FB6231" w:rsidRDefault="001F5395" w:rsidP="00E12735">
            <w:pPr>
              <w:pStyle w:val="ListeParagraf"/>
              <w:numPr>
                <w:ilvl w:val="0"/>
                <w:numId w:val="32"/>
              </w:numPr>
              <w:tabs>
                <w:tab w:val="left" w:pos="1200"/>
              </w:tabs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31">
              <w:rPr>
                <w:rFonts w:ascii="Times New Roman" w:hAnsi="Times New Roman" w:cs="Times New Roman"/>
                <w:sz w:val="24"/>
                <w:szCs w:val="24"/>
              </w:rPr>
              <w:t>Kanama kontrolünde kullanılır.</w:t>
            </w:r>
          </w:p>
        </w:tc>
      </w:tr>
      <w:tr w:rsidR="00C60068" w14:paraId="6183B1F8" w14:textId="77777777" w:rsidTr="00293755">
        <w:trPr>
          <w:trHeight w:val="1640"/>
        </w:trPr>
        <w:tc>
          <w:tcPr>
            <w:tcW w:w="1395" w:type="dxa"/>
          </w:tcPr>
          <w:p w14:paraId="0956444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4D8538A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ADAF347" w14:textId="77777777" w:rsidR="00C60068" w:rsidRPr="00FB6231" w:rsidRDefault="001F5395" w:rsidP="00E12735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31">
              <w:rPr>
                <w:rFonts w:ascii="Times New Roman" w:hAnsi="Times New Roman" w:cs="Times New Roman"/>
                <w:sz w:val="24"/>
                <w:szCs w:val="24"/>
              </w:rPr>
              <w:t>Çekim soketine uygulanabilecek tampon formatında olduğu gibi doğrudan ağız içi kanamalı yara yüzeye veya bölgeye uygulanarak kanamayı durdurabilecek paket tampon şeklinde de olmalıdır.</w:t>
            </w:r>
          </w:p>
          <w:p w14:paraId="0CB39C66" w14:textId="77777777" w:rsidR="002C2A83" w:rsidRPr="00FB6231" w:rsidRDefault="002C2A83" w:rsidP="00E12735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Ürünün kullanım amacı ve yerine göre farklı boy ve ölçülerde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seçenkeleri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</w:tc>
      </w:tr>
      <w:tr w:rsidR="00C60068" w14:paraId="7A2F5105" w14:textId="77777777" w:rsidTr="00293755">
        <w:trPr>
          <w:trHeight w:val="1640"/>
        </w:trPr>
        <w:tc>
          <w:tcPr>
            <w:tcW w:w="1395" w:type="dxa"/>
          </w:tcPr>
          <w:p w14:paraId="144F6AC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45C065E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1113FCF" w14:textId="77777777" w:rsidR="00CE01BB" w:rsidRDefault="001F5395" w:rsidP="00E12735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>Oxidised</w:t>
            </w:r>
            <w:proofErr w:type="spellEnd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>regenerated</w:t>
            </w:r>
            <w:proofErr w:type="spellEnd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>cellulose</w:t>
            </w:r>
            <w:proofErr w:type="spellEnd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 xml:space="preserve"> veya hemostatik jelatin sünger içerikli olmalıdır.</w:t>
            </w:r>
          </w:p>
          <w:p w14:paraId="0DC99E3A" w14:textId="77777777" w:rsidR="00E12735" w:rsidRPr="00E12735" w:rsidRDefault="00E12735" w:rsidP="00E12735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35">
              <w:rPr>
                <w:rFonts w:ascii="Times New Roman" w:hAnsi="Times New Roman" w:cs="Times New Roman"/>
                <w:sz w:val="24"/>
                <w:szCs w:val="24"/>
              </w:rPr>
              <w:t>Bitkisel veya sığır jelatininden elde edilmiş olm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alı, domuz orijinli olmamalıdır.</w:t>
            </w:r>
          </w:p>
          <w:p w14:paraId="0AC7C921" w14:textId="77777777" w:rsidR="001F5395" w:rsidRPr="00FB6231" w:rsidRDefault="001F5395" w:rsidP="00E12735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31">
              <w:rPr>
                <w:rFonts w:ascii="Times New Roman" w:hAnsi="Times New Roman" w:cs="Times New Roman"/>
                <w:sz w:val="24"/>
                <w:szCs w:val="24"/>
              </w:rPr>
              <w:t xml:space="preserve">Uygulandığı bölgede ısı artışı ve irritasyona neden olmamalı, </w:t>
            </w:r>
            <w:proofErr w:type="spellStart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>hipoalerjenik</w:t>
            </w:r>
            <w:proofErr w:type="spellEnd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 xml:space="preserve"> özellikte ve steril paketlerde emilebilir olmalıdır.</w:t>
            </w:r>
          </w:p>
          <w:p w14:paraId="2D7B9C7E" w14:textId="77777777" w:rsidR="001F5395" w:rsidRPr="00FB6231" w:rsidRDefault="001F5395" w:rsidP="00E12735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31">
              <w:rPr>
                <w:rFonts w:ascii="Times New Roman" w:hAnsi="Times New Roman" w:cs="Times New Roman"/>
                <w:sz w:val="24"/>
                <w:szCs w:val="24"/>
              </w:rPr>
              <w:t xml:space="preserve">Koagulasyon faktörü sorunu olan durumlarda hemofili, hipertansiyon, </w:t>
            </w:r>
            <w:proofErr w:type="spellStart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>diabet</w:t>
            </w:r>
            <w:proofErr w:type="spellEnd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 xml:space="preserve"> hastalarında </w:t>
            </w:r>
            <w:proofErr w:type="spellStart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>v.b</w:t>
            </w:r>
            <w:proofErr w:type="spellEnd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 xml:space="preserve"> diş hekimliği operasyonlarında, cerrahi girişimlerde ve travmatik kesiklerde etkin kullanılabilme potansiyeli taşımalıdır.</w:t>
            </w:r>
          </w:p>
        </w:tc>
      </w:tr>
      <w:tr w:rsidR="00C60068" w14:paraId="2435AB10" w14:textId="77777777" w:rsidTr="00293755">
        <w:trPr>
          <w:trHeight w:val="1640"/>
        </w:trPr>
        <w:tc>
          <w:tcPr>
            <w:tcW w:w="1395" w:type="dxa"/>
          </w:tcPr>
          <w:p w14:paraId="04441AB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43C11A3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217C456" w14:textId="77777777" w:rsidR="0013184B" w:rsidRPr="00FB6231" w:rsidRDefault="001F5395" w:rsidP="00E12735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31">
              <w:rPr>
                <w:rFonts w:ascii="Times New Roman" w:hAnsi="Times New Roman" w:cs="Times New Roman"/>
                <w:sz w:val="24"/>
                <w:szCs w:val="24"/>
              </w:rPr>
              <w:t>Orijinal ambalajında, her parça kendi ambalajı içerisinde, özel saklama koşulları gerektirmeyecek saklama koşullarına sahip olmalıdır.</w:t>
            </w:r>
          </w:p>
          <w:p w14:paraId="44D409F5" w14:textId="77777777" w:rsidR="002C2A83" w:rsidRPr="002C2A83" w:rsidRDefault="001F5395" w:rsidP="002C2A83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31">
              <w:rPr>
                <w:rFonts w:ascii="Times New Roman" w:hAnsi="Times New Roman" w:cs="Times New Roman"/>
                <w:sz w:val="24"/>
                <w:szCs w:val="24"/>
              </w:rPr>
              <w:t>Steril özellikte olup, kullanım miadı ürünün ambalajı üzerinde belirtilmelidir.</w:t>
            </w:r>
          </w:p>
          <w:p w14:paraId="158ED95E" w14:textId="77777777" w:rsidR="001F5395" w:rsidRPr="00FB6231" w:rsidRDefault="001F5395" w:rsidP="00E12735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31">
              <w:rPr>
                <w:rFonts w:ascii="Times New Roman" w:hAnsi="Times New Roman" w:cs="Times New Roman"/>
                <w:sz w:val="24"/>
                <w:szCs w:val="24"/>
              </w:rPr>
              <w:t xml:space="preserve">Her kutu üzerinde Sağlık Bakanlığının vermiş olduğu ruhsat tarihi ve </w:t>
            </w:r>
            <w:proofErr w:type="spellStart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>nosu</w:t>
            </w:r>
            <w:proofErr w:type="spellEnd"/>
            <w:r w:rsidRPr="00FB6231">
              <w:rPr>
                <w:rFonts w:ascii="Times New Roman" w:hAnsi="Times New Roman" w:cs="Times New Roman"/>
                <w:sz w:val="24"/>
                <w:szCs w:val="24"/>
              </w:rPr>
              <w:t xml:space="preserve"> bulunmalıdır.</w:t>
            </w:r>
          </w:p>
        </w:tc>
      </w:tr>
    </w:tbl>
    <w:p w14:paraId="39F05C54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37789A4" w14:textId="70D5BA2A" w:rsidR="00E56E78" w:rsidRDefault="00E56E78" w:rsidP="00677EC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p w14:paraId="76BA1145" w14:textId="77777777" w:rsidR="00677EC7" w:rsidRDefault="00677EC7" w:rsidP="00677EC7">
      <w:pPr>
        <w:pStyle w:val="AralkYok"/>
        <w:rPr>
          <w:rFonts w:ascii="Times New Roman" w:hAnsi="Times New Roman"/>
          <w:sz w:val="24"/>
          <w:szCs w:val="24"/>
        </w:rPr>
      </w:pPr>
    </w:p>
    <w:p w14:paraId="2EAA4231" w14:textId="77777777" w:rsidR="00677EC7" w:rsidRDefault="00677EC7" w:rsidP="00677EC7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77EC7" w:rsidRPr="00677EC7" w14:paraId="3FC41510" w14:textId="77777777">
        <w:tc>
          <w:tcPr>
            <w:tcW w:w="3070" w:type="dxa"/>
            <w:hideMark/>
          </w:tcPr>
          <w:p w14:paraId="03ECEC4C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331E239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1BC06A8B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677EC7" w:rsidRPr="00677EC7" w14:paraId="78002497" w14:textId="77777777">
        <w:tc>
          <w:tcPr>
            <w:tcW w:w="3070" w:type="dxa"/>
            <w:hideMark/>
          </w:tcPr>
          <w:p w14:paraId="6068D3FD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30996E32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0925537A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77EC7" w:rsidRPr="00677EC7" w14:paraId="51E6A1C4" w14:textId="77777777">
        <w:tc>
          <w:tcPr>
            <w:tcW w:w="3070" w:type="dxa"/>
            <w:hideMark/>
          </w:tcPr>
          <w:p w14:paraId="3888BAAE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06E6892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56AE8E31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0191D009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D8B466" w14:textId="77777777" w:rsidR="00677EC7" w:rsidRPr="00677EC7" w:rsidRDefault="00677EC7" w:rsidP="00677EC7">
      <w:pPr>
        <w:pStyle w:val="AralkYok"/>
        <w:rPr>
          <w:rFonts w:ascii="Times New Roman" w:hAnsi="Times New Roman"/>
          <w:sz w:val="24"/>
          <w:szCs w:val="24"/>
        </w:rPr>
      </w:pPr>
    </w:p>
    <w:p w14:paraId="6F8D63F9" w14:textId="77777777" w:rsidR="00677EC7" w:rsidRPr="00677EC7" w:rsidRDefault="00677EC7" w:rsidP="00677EC7">
      <w:pPr>
        <w:pStyle w:val="AralkYok"/>
        <w:rPr>
          <w:rFonts w:ascii="Times New Roman" w:hAnsi="Times New Roman"/>
          <w:sz w:val="24"/>
          <w:szCs w:val="24"/>
        </w:rPr>
      </w:pPr>
    </w:p>
    <w:p w14:paraId="1E414D22" w14:textId="77777777" w:rsidR="00677EC7" w:rsidRPr="00677EC7" w:rsidRDefault="00677EC7" w:rsidP="00677EC7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77EC7" w:rsidRPr="00677EC7" w14:paraId="5A7D88B4" w14:textId="77777777">
        <w:tc>
          <w:tcPr>
            <w:tcW w:w="4606" w:type="dxa"/>
            <w:hideMark/>
          </w:tcPr>
          <w:p w14:paraId="4A38C6A0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F28C795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677EC7" w:rsidRPr="00677EC7" w14:paraId="186A8CEB" w14:textId="77777777">
        <w:tc>
          <w:tcPr>
            <w:tcW w:w="4606" w:type="dxa"/>
            <w:hideMark/>
          </w:tcPr>
          <w:p w14:paraId="1CF238AF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13755C81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77EC7" w:rsidRPr="00677EC7" w14:paraId="2CA13BCF" w14:textId="77777777">
        <w:trPr>
          <w:trHeight w:val="80"/>
        </w:trPr>
        <w:tc>
          <w:tcPr>
            <w:tcW w:w="4606" w:type="dxa"/>
            <w:hideMark/>
          </w:tcPr>
          <w:p w14:paraId="4AACD4DC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636ECC51" w14:textId="77777777" w:rsidR="00677EC7" w:rsidRPr="00677EC7" w:rsidRDefault="00677EC7" w:rsidP="00677E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7EC7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03C1B46B" w14:textId="77777777" w:rsidR="00677EC7" w:rsidRDefault="00677EC7" w:rsidP="00677EC7">
      <w:pPr>
        <w:pStyle w:val="AralkYok"/>
        <w:rPr>
          <w:rFonts w:ascii="Times New Roman" w:hAnsi="Times New Roman"/>
          <w:sz w:val="24"/>
          <w:szCs w:val="24"/>
        </w:rPr>
      </w:pPr>
    </w:p>
    <w:p w14:paraId="5BE81F89" w14:textId="77777777" w:rsidR="00E56E78" w:rsidRDefault="00E56E78" w:rsidP="00E56E78">
      <w:pPr>
        <w:pStyle w:val="AralkYok"/>
        <w:rPr>
          <w:rFonts w:ascii="Times New Roman" w:hAnsi="Times New Roman"/>
          <w:sz w:val="24"/>
          <w:szCs w:val="24"/>
        </w:rPr>
      </w:pPr>
    </w:p>
    <w:p w14:paraId="730EA521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DF3EF" w14:textId="77777777" w:rsidR="00990864" w:rsidRDefault="00990864" w:rsidP="00CE01BB">
      <w:pPr>
        <w:spacing w:after="0" w:line="240" w:lineRule="auto"/>
      </w:pPr>
      <w:r>
        <w:separator/>
      </w:r>
    </w:p>
  </w:endnote>
  <w:endnote w:type="continuationSeparator" w:id="0">
    <w:p w14:paraId="68FEF345" w14:textId="77777777" w:rsidR="00990864" w:rsidRDefault="00990864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F52ED2A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E78">
          <w:rPr>
            <w:noProof/>
          </w:rPr>
          <w:t>1</w:t>
        </w:r>
        <w:r>
          <w:fldChar w:fldCharType="end"/>
        </w:r>
      </w:p>
    </w:sdtContent>
  </w:sdt>
  <w:p w14:paraId="7B6112EF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BDCAB" w14:textId="77777777" w:rsidR="00990864" w:rsidRDefault="00990864" w:rsidP="00CE01BB">
      <w:pPr>
        <w:spacing w:after="0" w:line="240" w:lineRule="auto"/>
      </w:pPr>
      <w:r>
        <w:separator/>
      </w:r>
    </w:p>
  </w:footnote>
  <w:footnote w:type="continuationSeparator" w:id="0">
    <w:p w14:paraId="11AFC389" w14:textId="77777777" w:rsidR="00990864" w:rsidRDefault="00990864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C1788" w14:textId="77777777" w:rsidR="00CE01BB" w:rsidRDefault="00CE01BB" w:rsidP="001F5395">
    <w:pPr>
      <w:tabs>
        <w:tab w:val="left" w:pos="1125"/>
      </w:tabs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22E5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3962</w:t>
    </w:r>
    <w:r w:rsidR="00FB623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ab/>
      <w:t xml:space="preserve">KANAMA </w:t>
    </w:r>
    <w:r w:rsidR="001F5395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DURDURUCU</w:t>
    </w:r>
    <w:r w:rsidR="00FB623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DENTAL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E97440A"/>
    <w:multiLevelType w:val="hybridMultilevel"/>
    <w:tmpl w:val="0FFA65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F0B25"/>
    <w:multiLevelType w:val="hybridMultilevel"/>
    <w:tmpl w:val="0096E848"/>
    <w:lvl w:ilvl="0" w:tplc="D10A20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56672618">
    <w:abstractNumId w:val="25"/>
  </w:num>
  <w:num w:numId="2" w16cid:durableId="19719401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7333568">
    <w:abstractNumId w:val="18"/>
  </w:num>
  <w:num w:numId="4" w16cid:durableId="2030254226">
    <w:abstractNumId w:val="9"/>
  </w:num>
  <w:num w:numId="5" w16cid:durableId="1583561051">
    <w:abstractNumId w:val="21"/>
  </w:num>
  <w:num w:numId="6" w16cid:durableId="2081443550">
    <w:abstractNumId w:val="20"/>
  </w:num>
  <w:num w:numId="7" w16cid:durableId="625894821">
    <w:abstractNumId w:val="28"/>
  </w:num>
  <w:num w:numId="8" w16cid:durableId="1352416458">
    <w:abstractNumId w:val="26"/>
  </w:num>
  <w:num w:numId="9" w16cid:durableId="712190506">
    <w:abstractNumId w:val="11"/>
  </w:num>
  <w:num w:numId="10" w16cid:durableId="244993238">
    <w:abstractNumId w:val="16"/>
  </w:num>
  <w:num w:numId="11" w16cid:durableId="753745600">
    <w:abstractNumId w:val="14"/>
  </w:num>
  <w:num w:numId="12" w16cid:durableId="16602308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68191674">
    <w:abstractNumId w:val="10"/>
  </w:num>
  <w:num w:numId="14" w16cid:durableId="2124491988">
    <w:abstractNumId w:val="24"/>
  </w:num>
  <w:num w:numId="15" w16cid:durableId="958414392">
    <w:abstractNumId w:val="29"/>
  </w:num>
  <w:num w:numId="16" w16cid:durableId="4801937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22419310">
    <w:abstractNumId w:val="19"/>
  </w:num>
  <w:num w:numId="18" w16cid:durableId="7933294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2532472">
    <w:abstractNumId w:val="15"/>
  </w:num>
  <w:num w:numId="20" w16cid:durableId="1600410531">
    <w:abstractNumId w:val="7"/>
  </w:num>
  <w:num w:numId="21" w16cid:durableId="468934114">
    <w:abstractNumId w:val="2"/>
  </w:num>
  <w:num w:numId="22" w16cid:durableId="729304047">
    <w:abstractNumId w:val="23"/>
  </w:num>
  <w:num w:numId="23" w16cid:durableId="902329438">
    <w:abstractNumId w:val="3"/>
  </w:num>
  <w:num w:numId="24" w16cid:durableId="339157818">
    <w:abstractNumId w:val="17"/>
  </w:num>
  <w:num w:numId="25" w16cid:durableId="1761637425">
    <w:abstractNumId w:val="27"/>
  </w:num>
  <w:num w:numId="26" w16cid:durableId="89206174">
    <w:abstractNumId w:val="12"/>
  </w:num>
  <w:num w:numId="27" w16cid:durableId="267080928">
    <w:abstractNumId w:val="22"/>
  </w:num>
  <w:num w:numId="28" w16cid:durableId="944577579">
    <w:abstractNumId w:val="5"/>
  </w:num>
  <w:num w:numId="29" w16cid:durableId="2043554621">
    <w:abstractNumId w:val="4"/>
  </w:num>
  <w:num w:numId="30" w16cid:durableId="694112836">
    <w:abstractNumId w:val="8"/>
  </w:num>
  <w:num w:numId="31" w16cid:durableId="871771901">
    <w:abstractNumId w:val="6"/>
  </w:num>
  <w:num w:numId="32" w16cid:durableId="1470593005">
    <w:abstractNumId w:val="13"/>
  </w:num>
  <w:num w:numId="33" w16cid:durableId="1645815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1F5395"/>
    <w:rsid w:val="00275AE8"/>
    <w:rsid w:val="002829FF"/>
    <w:rsid w:val="002C2A83"/>
    <w:rsid w:val="00392C0F"/>
    <w:rsid w:val="003C739E"/>
    <w:rsid w:val="003D3D46"/>
    <w:rsid w:val="003D7A1B"/>
    <w:rsid w:val="00427896"/>
    <w:rsid w:val="00463A88"/>
    <w:rsid w:val="00465FC3"/>
    <w:rsid w:val="00522113"/>
    <w:rsid w:val="0053482D"/>
    <w:rsid w:val="00551578"/>
    <w:rsid w:val="00567CA3"/>
    <w:rsid w:val="00596E90"/>
    <w:rsid w:val="005979B9"/>
    <w:rsid w:val="005A528F"/>
    <w:rsid w:val="005D1C7C"/>
    <w:rsid w:val="00627078"/>
    <w:rsid w:val="006338E5"/>
    <w:rsid w:val="00651161"/>
    <w:rsid w:val="006542FB"/>
    <w:rsid w:val="00676238"/>
    <w:rsid w:val="00677EC7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433DE"/>
    <w:rsid w:val="0087136A"/>
    <w:rsid w:val="008772BE"/>
    <w:rsid w:val="008A59B4"/>
    <w:rsid w:val="008A6D06"/>
    <w:rsid w:val="008E2D00"/>
    <w:rsid w:val="008E5C44"/>
    <w:rsid w:val="008F2CCB"/>
    <w:rsid w:val="00965773"/>
    <w:rsid w:val="00990864"/>
    <w:rsid w:val="009920D1"/>
    <w:rsid w:val="00994435"/>
    <w:rsid w:val="009B690C"/>
    <w:rsid w:val="009D4772"/>
    <w:rsid w:val="00A04463"/>
    <w:rsid w:val="00A6161C"/>
    <w:rsid w:val="00AA62EB"/>
    <w:rsid w:val="00AE36E9"/>
    <w:rsid w:val="00B02E4D"/>
    <w:rsid w:val="00B0306A"/>
    <w:rsid w:val="00B22E5F"/>
    <w:rsid w:val="00B4158F"/>
    <w:rsid w:val="00B755AD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2735"/>
    <w:rsid w:val="00E14145"/>
    <w:rsid w:val="00E56E78"/>
    <w:rsid w:val="00EF4CB8"/>
    <w:rsid w:val="00F07157"/>
    <w:rsid w:val="00F230DA"/>
    <w:rsid w:val="00F57AF0"/>
    <w:rsid w:val="00F90BF7"/>
    <w:rsid w:val="00FB6231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FC4F5A"/>
  <w15:docId w15:val="{454B6409-0C07-4723-A195-958C72ABC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597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9B9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E56E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77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9928F-B971-4D0F-AE57-0F96ECA49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4</cp:revision>
  <cp:lastPrinted>2022-06-23T11:34:00Z</cp:lastPrinted>
  <dcterms:created xsi:type="dcterms:W3CDTF">2022-08-01T09:21:00Z</dcterms:created>
  <dcterms:modified xsi:type="dcterms:W3CDTF">2026-02-24T05:48:00Z</dcterms:modified>
</cp:coreProperties>
</file>